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09C9" w14:textId="77777777" w:rsidR="00091AE8" w:rsidRDefault="00091AE8">
      <w:pPr>
        <w:pStyle w:val="Standard"/>
      </w:pPr>
    </w:p>
    <w:p w14:paraId="74F03BFC" w14:textId="77777777" w:rsidR="00091AE8" w:rsidRDefault="00092128">
      <w:pPr>
        <w:pStyle w:val="Textbody"/>
        <w:jc w:val="center"/>
      </w:pPr>
      <w:r>
        <w:rPr>
          <w:b/>
          <w:sz w:val="40"/>
        </w:rPr>
        <w:t xml:space="preserve">COURS de DROIT du TRAVAIL de </w:t>
      </w:r>
      <w:r>
        <w:rPr>
          <w:b/>
          <w:bCs/>
          <w:sz w:val="40"/>
          <w:szCs w:val="40"/>
        </w:rPr>
        <w:t>STOP PRECARITE</w:t>
      </w:r>
    </w:p>
    <w:p w14:paraId="3F3A15D4" w14:textId="77777777" w:rsidR="00091AE8" w:rsidRDefault="00092128">
      <w:pPr>
        <w:pStyle w:val="Textbody"/>
        <w:jc w:val="center"/>
        <w:rPr>
          <w:b/>
          <w:sz w:val="32"/>
        </w:rPr>
      </w:pPr>
      <w:r>
        <w:rPr>
          <w:b/>
          <w:sz w:val="32"/>
        </w:rPr>
        <w:t>Gratuits, les 1ers lundis du mois, d'octobre à juin, de 19 à 21H</w:t>
      </w:r>
    </w:p>
    <w:p w14:paraId="3264336B" w14:textId="77777777" w:rsidR="00091AE8" w:rsidRDefault="00092128">
      <w:pPr>
        <w:pStyle w:val="Textbody"/>
        <w:jc w:val="center"/>
      </w:pPr>
      <w:r>
        <w:rPr>
          <w:b/>
          <w:sz w:val="28"/>
          <w:szCs w:val="28"/>
        </w:rPr>
        <w:t xml:space="preserve">Bourse du Travail, </w:t>
      </w:r>
      <w:r>
        <w:rPr>
          <w:b/>
          <w:i/>
          <w:iCs/>
          <w:sz w:val="28"/>
          <w:szCs w:val="28"/>
        </w:rPr>
        <w:t>3 rue du Château d’Eau</w:t>
      </w:r>
      <w:r>
        <w:rPr>
          <w:b/>
          <w:sz w:val="32"/>
        </w:rPr>
        <w:t xml:space="preserve">, </w:t>
      </w:r>
      <w:r>
        <w:rPr>
          <w:b/>
          <w:i/>
          <w:iCs/>
          <w:sz w:val="28"/>
          <w:szCs w:val="28"/>
        </w:rPr>
        <w:t>85 rue Charlot, ou</w:t>
      </w:r>
      <w:r>
        <w:rPr>
          <w:b/>
          <w:i/>
          <w:iCs/>
          <w:sz w:val="32"/>
        </w:rPr>
        <w:t xml:space="preserve"> </w:t>
      </w:r>
      <w:r>
        <w:rPr>
          <w:b/>
          <w:i/>
          <w:iCs/>
          <w:sz w:val="28"/>
          <w:szCs w:val="28"/>
        </w:rPr>
        <w:t>67 rue Turbigo</w:t>
      </w:r>
    </w:p>
    <w:p w14:paraId="49155BB3" w14:textId="77777777" w:rsidR="00091AE8" w:rsidRDefault="00092128">
      <w:pPr>
        <w:pStyle w:val="Textbody"/>
        <w:jc w:val="both"/>
      </w:pPr>
      <w:r>
        <w:rPr>
          <w:b/>
          <w:sz w:val="28"/>
        </w:rPr>
        <w:t xml:space="preserve">Le réseau STOP PRECARITE est né en 2001 à </w:t>
      </w:r>
      <w:r>
        <w:rPr>
          <w:b/>
          <w:sz w:val="28"/>
        </w:rPr>
        <w:t>l'initiative et en soutien de jeunes salarié-e-s de la restauration rapide et du commerce en grève chez Mac Do, Pizza Hut, Maxilivres, la FNAC..., et a décidé de s'organiser face à la précarité du travail. Cette précarité n'a cessé de se développer sous de</w:t>
      </w:r>
      <w:r>
        <w:rPr>
          <w:b/>
          <w:sz w:val="28"/>
        </w:rPr>
        <w:t xml:space="preserve"> multiples formes : sous-traitance, auto-entreprenariat contraint, ubérisation, emploi sans titre de séjour.. Les luttes se multiplient et obtiennent des victoires..</w:t>
      </w:r>
      <w:r>
        <w:t xml:space="preserve"> </w:t>
      </w:r>
      <w:r>
        <w:rPr>
          <w:b/>
          <w:sz w:val="28"/>
        </w:rPr>
        <w:t>Mais le droit du travail ne cesse de reculer. Connaître le droit du travail, ce qu'il en r</w:t>
      </w:r>
      <w:r>
        <w:rPr>
          <w:b/>
          <w:sz w:val="28"/>
        </w:rPr>
        <w:t>este, permet de mieux se défendre face à son patron, d'organiser la solidarité avec ses collègues, car la lutte permet seule de conserver ses droits au travail et d'en arracher de nouveaux. Depuis 2004, des juristes du travail et des syndicalistes CGT, CNT</w:t>
      </w:r>
      <w:r>
        <w:rPr>
          <w:b/>
          <w:sz w:val="28"/>
        </w:rPr>
        <w:t>, Solidaires nous donnent bénévolement des cours mensuels de droit du travail gratuits et ouverts à tou-te-s sans inscription préalable. Vous y êtes les bienvenu-e-s ; n'hésitez pas à en parler autour de vous. Des supports de cours sont disponibles sur sim</w:t>
      </w:r>
      <w:r>
        <w:rPr>
          <w:b/>
          <w:sz w:val="28"/>
        </w:rPr>
        <w:t>ple demande :</w:t>
      </w:r>
      <w:r>
        <w:rPr>
          <w:b/>
          <w:color w:val="000000"/>
          <w:sz w:val="28"/>
        </w:rPr>
        <w:t xml:space="preserve"> </w:t>
      </w:r>
      <w:hyperlink r:id="rId7" w:history="1">
        <w:r>
          <w:rPr>
            <w:b/>
            <w:sz w:val="32"/>
            <w:szCs w:val="32"/>
            <w:u w:val="single"/>
          </w:rPr>
          <w:t>evelyne.perrin6@orange.fr</w:t>
        </w:r>
      </w:hyperlink>
      <w:r>
        <w:rPr>
          <w:sz w:val="32"/>
          <w:szCs w:val="32"/>
          <w:u w:val="single"/>
        </w:rPr>
        <w:t xml:space="preserve"> </w:t>
      </w:r>
      <w:r>
        <w:rPr>
          <w:b/>
          <w:sz w:val="32"/>
          <w:szCs w:val="32"/>
          <w:u w:val="single"/>
        </w:rPr>
        <w:t>Tel : 06 79 72 11 24.</w:t>
      </w:r>
    </w:p>
    <w:p w14:paraId="536BB4F9" w14:textId="77777777" w:rsidR="00091AE8" w:rsidRDefault="00092128">
      <w:pPr>
        <w:pStyle w:val="Textbody"/>
      </w:pPr>
      <w:r>
        <w:rPr>
          <w:b/>
          <w:sz w:val="32"/>
        </w:rPr>
        <w:t xml:space="preserve">Lundi 3 octobre 2022 : Intérim et Santé au travail, </w:t>
      </w:r>
      <w:r>
        <w:rPr>
          <w:b/>
          <w:sz w:val="30"/>
          <w:szCs w:val="30"/>
        </w:rPr>
        <w:t xml:space="preserve">Louis-Marie Bernier </w:t>
      </w:r>
      <w:r>
        <w:rPr>
          <w:sz w:val="28"/>
          <w:szCs w:val="28"/>
        </w:rPr>
        <w:t xml:space="preserve">sociologue </w:t>
      </w:r>
      <w:r>
        <w:rPr>
          <w:b/>
          <w:sz w:val="30"/>
          <w:szCs w:val="30"/>
        </w:rPr>
        <w:t xml:space="preserve">et Marie Pascual </w:t>
      </w:r>
      <w:r>
        <w:rPr>
          <w:sz w:val="28"/>
          <w:szCs w:val="28"/>
        </w:rPr>
        <w:t xml:space="preserve">médecin </w:t>
      </w:r>
      <w:r>
        <w:rPr>
          <w:sz w:val="28"/>
          <w:szCs w:val="28"/>
        </w:rPr>
        <w:t>du travail</w:t>
      </w:r>
      <w:r>
        <w:rPr>
          <w:i/>
          <w:iCs/>
          <w:sz w:val="28"/>
          <w:szCs w:val="28"/>
        </w:rPr>
        <w:t xml:space="preserve"> 67 rue de Turbigo salle RDC</w:t>
      </w:r>
    </w:p>
    <w:p w14:paraId="660A9137" w14:textId="77777777" w:rsidR="00091AE8" w:rsidRDefault="00092128">
      <w:pPr>
        <w:pStyle w:val="Textbody"/>
      </w:pPr>
      <w:r>
        <w:rPr>
          <w:b/>
          <w:sz w:val="32"/>
        </w:rPr>
        <w:t xml:space="preserve">Lundi 17 octobre 2022 : Droits et luttes des chômeurs et précaires, </w:t>
      </w:r>
      <w:r>
        <w:rPr>
          <w:b/>
          <w:sz w:val="30"/>
          <w:szCs w:val="30"/>
        </w:rPr>
        <w:t xml:space="preserve">Luc Chevallier </w:t>
      </w:r>
      <w:r>
        <w:rPr>
          <w:sz w:val="28"/>
          <w:szCs w:val="28"/>
        </w:rPr>
        <w:t xml:space="preserve">SUD </w:t>
      </w:r>
      <w:r>
        <w:rPr>
          <w:b/>
          <w:sz w:val="30"/>
          <w:szCs w:val="30"/>
        </w:rPr>
        <w:t xml:space="preserve">et Pierre Garnodier </w:t>
      </w:r>
      <w:r>
        <w:rPr>
          <w:sz w:val="28"/>
          <w:szCs w:val="28"/>
        </w:rPr>
        <w:t xml:space="preserve">CGT </w:t>
      </w:r>
      <w:r>
        <w:rPr>
          <w:i/>
          <w:iCs/>
          <w:sz w:val="28"/>
          <w:szCs w:val="28"/>
        </w:rPr>
        <w:t>67 rue de Turbigo salle RDC</w:t>
      </w:r>
    </w:p>
    <w:p w14:paraId="3E71E63D" w14:textId="77777777" w:rsidR="00091AE8" w:rsidRDefault="00092128">
      <w:pPr>
        <w:pStyle w:val="Textbody"/>
      </w:pPr>
      <w:r>
        <w:rPr>
          <w:b/>
          <w:sz w:val="32"/>
        </w:rPr>
        <w:t xml:space="preserve">Lundi 7 novembre 2022 : Droits des allocataires CAF, </w:t>
      </w:r>
      <w:r>
        <w:rPr>
          <w:b/>
          <w:sz w:val="28"/>
          <w:szCs w:val="28"/>
        </w:rPr>
        <w:t>Louise</w:t>
      </w:r>
      <w:r>
        <w:rPr>
          <w:b/>
          <w:sz w:val="30"/>
          <w:szCs w:val="30"/>
        </w:rPr>
        <w:t xml:space="preserve"> </w:t>
      </w:r>
      <w:r>
        <w:rPr>
          <w:b/>
          <w:sz w:val="28"/>
          <w:szCs w:val="28"/>
        </w:rPr>
        <w:t xml:space="preserve">Michel </w:t>
      </w:r>
      <w:r>
        <w:rPr>
          <w:sz w:val="28"/>
          <w:szCs w:val="28"/>
        </w:rPr>
        <w:t>Changer de Cap</w:t>
      </w:r>
      <w:r>
        <w:rPr>
          <w:b/>
          <w:sz w:val="30"/>
          <w:szCs w:val="30"/>
        </w:rPr>
        <w:t xml:space="preserve">, </w:t>
      </w:r>
      <w:r>
        <w:rPr>
          <w:b/>
          <w:sz w:val="28"/>
          <w:szCs w:val="28"/>
        </w:rPr>
        <w:t>Emile Mussat,</w:t>
      </w:r>
      <w:r>
        <w:rPr>
          <w:bCs/>
          <w:sz w:val="28"/>
          <w:szCs w:val="28"/>
        </w:rPr>
        <w:t xml:space="preserve"> Droit et Habitat</w:t>
      </w:r>
      <w:r>
        <w:rPr>
          <w:sz w:val="28"/>
          <w:szCs w:val="28"/>
        </w:rPr>
        <w:t xml:space="preserve"> </w:t>
      </w:r>
      <w:r>
        <w:rPr>
          <w:i/>
          <w:iCs/>
          <w:sz w:val="28"/>
          <w:szCs w:val="28"/>
        </w:rPr>
        <w:t>Petite Congrès 85 rue Charlot</w:t>
      </w:r>
    </w:p>
    <w:p w14:paraId="329A8448" w14:textId="77777777" w:rsidR="00091AE8" w:rsidRDefault="00092128">
      <w:pPr>
        <w:pStyle w:val="Textbody"/>
      </w:pPr>
      <w:r>
        <w:rPr>
          <w:b/>
          <w:sz w:val="32"/>
        </w:rPr>
        <w:t xml:space="preserve">Lundi 9 janvier 2023 : -Sanctions et licenciement, </w:t>
      </w:r>
      <w:r>
        <w:rPr>
          <w:b/>
          <w:sz w:val="30"/>
          <w:szCs w:val="30"/>
        </w:rPr>
        <w:t xml:space="preserve">Monique Bost </w:t>
      </w:r>
      <w:r>
        <w:rPr>
          <w:sz w:val="28"/>
          <w:szCs w:val="28"/>
        </w:rPr>
        <w:t xml:space="preserve">CGT et </w:t>
      </w:r>
      <w:r>
        <w:rPr>
          <w:b/>
          <w:bCs/>
          <w:sz w:val="30"/>
          <w:szCs w:val="30"/>
        </w:rPr>
        <w:t xml:space="preserve">Cécile Drilleau </w:t>
      </w:r>
      <w:r>
        <w:rPr>
          <w:sz w:val="28"/>
          <w:szCs w:val="28"/>
        </w:rPr>
        <w:t xml:space="preserve">SUD , </w:t>
      </w:r>
      <w:r>
        <w:rPr>
          <w:i/>
          <w:iCs/>
          <w:sz w:val="28"/>
          <w:szCs w:val="28"/>
        </w:rPr>
        <w:t>salle</w:t>
      </w:r>
      <w:r>
        <w:rPr>
          <w:sz w:val="28"/>
          <w:szCs w:val="28"/>
        </w:rPr>
        <w:t xml:space="preserve"> </w:t>
      </w:r>
      <w:r>
        <w:rPr>
          <w:i/>
          <w:iCs/>
          <w:sz w:val="28"/>
          <w:szCs w:val="28"/>
        </w:rPr>
        <w:t>Varlin 3 rue du Château d’Eau</w:t>
      </w:r>
    </w:p>
    <w:p w14:paraId="6CD19AFD" w14:textId="77777777" w:rsidR="00091AE8" w:rsidRDefault="00092128">
      <w:pPr>
        <w:pStyle w:val="Textbody"/>
        <w:jc w:val="both"/>
      </w:pPr>
      <w:r>
        <w:rPr>
          <w:b/>
          <w:bCs/>
          <w:sz w:val="32"/>
          <w:szCs w:val="32"/>
        </w:rPr>
        <w:t>Lundi 6 février : Maladie, accidents du travail, m</w:t>
      </w:r>
      <w:r>
        <w:rPr>
          <w:b/>
          <w:bCs/>
          <w:sz w:val="32"/>
          <w:szCs w:val="32"/>
        </w:rPr>
        <w:t>aladies professionnelles, Guillaume Cousin</w:t>
      </w:r>
      <w:r>
        <w:rPr>
          <w:sz w:val="28"/>
          <w:szCs w:val="28"/>
        </w:rPr>
        <w:t xml:space="preserve"> avocat , </w:t>
      </w:r>
      <w:r>
        <w:rPr>
          <w:i/>
          <w:iCs/>
          <w:sz w:val="28"/>
          <w:szCs w:val="28"/>
        </w:rPr>
        <w:t>salle Jaurès 3 rue Château d’Eau</w:t>
      </w:r>
    </w:p>
    <w:p w14:paraId="4033DE23" w14:textId="77777777" w:rsidR="00091AE8" w:rsidRDefault="00092128">
      <w:pPr>
        <w:pStyle w:val="Textbody"/>
        <w:jc w:val="both"/>
      </w:pPr>
      <w:r>
        <w:rPr>
          <w:b/>
          <w:bCs/>
          <w:sz w:val="32"/>
          <w:szCs w:val="32"/>
        </w:rPr>
        <w:t xml:space="preserve">Lundi 27 février : Se loger est un droit, </w:t>
      </w:r>
      <w:r>
        <w:rPr>
          <w:b/>
          <w:bCs/>
          <w:sz w:val="28"/>
          <w:szCs w:val="28"/>
        </w:rPr>
        <w:t xml:space="preserve">Jean-Baptiste Eyraud, DAL, </w:t>
      </w:r>
      <w:r>
        <w:rPr>
          <w:i/>
          <w:iCs/>
          <w:sz w:val="28"/>
          <w:szCs w:val="28"/>
        </w:rPr>
        <w:t>Salle Petite Congrès, Bourse du Travail 85 rue Charlot</w:t>
      </w:r>
    </w:p>
    <w:p w14:paraId="20DDB2DE" w14:textId="77777777" w:rsidR="00091AE8" w:rsidRDefault="00092128">
      <w:pPr>
        <w:pStyle w:val="Textbody"/>
        <w:jc w:val="both"/>
      </w:pPr>
      <w:r>
        <w:rPr>
          <w:b/>
          <w:bCs/>
          <w:sz w:val="32"/>
          <w:szCs w:val="32"/>
        </w:rPr>
        <w:t>Jeudi 2 mars : Le droit de grève, Hichem Aktouc</w:t>
      </w:r>
      <w:r>
        <w:rPr>
          <w:b/>
          <w:bCs/>
          <w:sz w:val="32"/>
          <w:szCs w:val="32"/>
        </w:rPr>
        <w:t>he</w:t>
      </w:r>
      <w:r>
        <w:rPr>
          <w:sz w:val="32"/>
          <w:szCs w:val="32"/>
        </w:rPr>
        <w:t xml:space="preserve">, SUD Commerces et Services IDF, </w:t>
      </w:r>
      <w:r>
        <w:rPr>
          <w:i/>
          <w:iCs/>
          <w:sz w:val="28"/>
          <w:szCs w:val="28"/>
        </w:rPr>
        <w:t>Bourse du Travail salle à préciser</w:t>
      </w:r>
    </w:p>
    <w:p w14:paraId="7423B36E" w14:textId="77777777" w:rsidR="00091AE8" w:rsidRDefault="00092128">
      <w:pPr>
        <w:pStyle w:val="Textbody"/>
      </w:pPr>
      <w:r>
        <w:rPr>
          <w:b/>
          <w:bCs/>
          <w:sz w:val="32"/>
          <w:szCs w:val="32"/>
        </w:rPr>
        <w:t xml:space="preserve">Lundi 3 avril : Le salaire, son paiement, Monique Bost </w:t>
      </w:r>
      <w:r>
        <w:rPr>
          <w:sz w:val="32"/>
          <w:szCs w:val="32"/>
        </w:rPr>
        <w:t>CGT</w:t>
      </w:r>
      <w:r>
        <w:rPr>
          <w:b/>
          <w:bCs/>
          <w:sz w:val="32"/>
          <w:szCs w:val="32"/>
        </w:rPr>
        <w:t xml:space="preserve"> et Hélène Meynaud </w:t>
      </w:r>
      <w:r>
        <w:rPr>
          <w:sz w:val="32"/>
          <w:szCs w:val="32"/>
        </w:rPr>
        <w:t xml:space="preserve">universitaire </w:t>
      </w:r>
      <w:r>
        <w:rPr>
          <w:i/>
          <w:iCs/>
          <w:sz w:val="28"/>
          <w:szCs w:val="28"/>
        </w:rPr>
        <w:t xml:space="preserve">salle Varlin 3 rue du Château d’Eau </w:t>
      </w:r>
    </w:p>
    <w:p w14:paraId="18A7796D" w14:textId="77777777" w:rsidR="00091AE8" w:rsidRDefault="00092128">
      <w:pPr>
        <w:pStyle w:val="Textbody"/>
        <w:rPr>
          <w:b/>
          <w:bCs/>
          <w:sz w:val="32"/>
          <w:szCs w:val="32"/>
        </w:rPr>
      </w:pPr>
      <w:r>
        <w:rPr>
          <w:b/>
          <w:bCs/>
          <w:sz w:val="32"/>
          <w:szCs w:val="32"/>
        </w:rPr>
        <w:t>En projet : Droit d’alerte, Souffrance des étudiants et en</w:t>
      </w:r>
      <w:r>
        <w:rPr>
          <w:b/>
          <w:bCs/>
          <w:sz w:val="32"/>
          <w:szCs w:val="32"/>
        </w:rPr>
        <w:t>seignants du supérieur,  Accès aux droits sociaux..</w:t>
      </w:r>
    </w:p>
    <w:p w14:paraId="6BEA04D1" w14:textId="77777777" w:rsidR="00091AE8" w:rsidRDefault="00091AE8">
      <w:pPr>
        <w:pStyle w:val="Textbody"/>
        <w:rPr>
          <w:i/>
          <w:iCs/>
          <w:sz w:val="28"/>
          <w:szCs w:val="28"/>
        </w:rPr>
      </w:pPr>
    </w:p>
    <w:p w14:paraId="0BC7A4F0" w14:textId="77777777" w:rsidR="00091AE8" w:rsidRDefault="00091AE8">
      <w:pPr>
        <w:pStyle w:val="Textbody"/>
      </w:pPr>
    </w:p>
    <w:p w14:paraId="050F4AF5" w14:textId="77777777" w:rsidR="00091AE8" w:rsidRDefault="00092128">
      <w:pPr>
        <w:pStyle w:val="Standard"/>
      </w:pPr>
      <w:r>
        <w:rPr>
          <w:b/>
          <w:bCs/>
          <w:sz w:val="36"/>
          <w:szCs w:val="36"/>
          <w:u w:val="single"/>
        </w:rPr>
        <w:t xml:space="preserve">Cours précédents </w:t>
      </w:r>
      <w:r>
        <w:rPr>
          <w:b/>
          <w:bCs/>
          <w:sz w:val="32"/>
          <w:szCs w:val="32"/>
          <w:u w:val="single"/>
        </w:rPr>
        <w:t>disponibles sur demande</w:t>
      </w:r>
      <w:r>
        <w:rPr>
          <w:b/>
          <w:bCs/>
          <w:sz w:val="36"/>
          <w:szCs w:val="36"/>
          <w:u w:val="single"/>
        </w:rPr>
        <w:t> </w:t>
      </w:r>
      <w:r>
        <w:rPr>
          <w:i/>
          <w:iCs/>
          <w:sz w:val="32"/>
          <w:szCs w:val="32"/>
        </w:rPr>
        <w:t>(les + anciens périmés)</w:t>
      </w:r>
      <w:r>
        <w:rPr>
          <w:b/>
          <w:bCs/>
          <w:sz w:val="36"/>
          <w:szCs w:val="36"/>
          <w:u w:val="single"/>
        </w:rPr>
        <w:t>:</w:t>
      </w:r>
    </w:p>
    <w:p w14:paraId="36BB3C39" w14:textId="77777777" w:rsidR="00091AE8" w:rsidRDefault="00091AE8">
      <w:pPr>
        <w:pStyle w:val="Standard"/>
        <w:jc w:val="center"/>
        <w:rPr>
          <w:b/>
          <w:bCs/>
          <w:sz w:val="32"/>
          <w:szCs w:val="32"/>
        </w:rPr>
      </w:pPr>
    </w:p>
    <w:p w14:paraId="4802186B" w14:textId="77777777" w:rsidR="00091AE8" w:rsidRDefault="00092128">
      <w:pPr>
        <w:pStyle w:val="Standard"/>
        <w:numPr>
          <w:ilvl w:val="0"/>
          <w:numId w:val="1"/>
        </w:numPr>
        <w:jc w:val="both"/>
      </w:pPr>
      <w:r>
        <w:rPr>
          <w:b/>
          <w:bCs/>
          <w:sz w:val="32"/>
          <w:szCs w:val="32"/>
        </w:rPr>
        <w:t xml:space="preserve">La Formation continue des salariés, </w:t>
      </w:r>
      <w:r>
        <w:rPr>
          <w:sz w:val="32"/>
          <w:szCs w:val="32"/>
        </w:rPr>
        <w:t xml:space="preserve">nov. 2014, et </w:t>
      </w:r>
      <w:r>
        <w:rPr>
          <w:b/>
          <w:bCs/>
          <w:sz w:val="32"/>
          <w:szCs w:val="32"/>
        </w:rPr>
        <w:t xml:space="preserve">La formation professionnelle, </w:t>
      </w:r>
      <w:r>
        <w:rPr>
          <w:sz w:val="32"/>
          <w:szCs w:val="32"/>
        </w:rPr>
        <w:t>Louis-Marie Barnier, sociologue, octobre 2012</w:t>
      </w:r>
    </w:p>
    <w:p w14:paraId="136FA62D" w14:textId="77777777" w:rsidR="00091AE8" w:rsidRDefault="00092128">
      <w:pPr>
        <w:pStyle w:val="Standard"/>
        <w:numPr>
          <w:ilvl w:val="0"/>
          <w:numId w:val="1"/>
        </w:numPr>
        <w:jc w:val="both"/>
      </w:pPr>
      <w:r>
        <w:rPr>
          <w:b/>
          <w:bCs/>
          <w:sz w:val="32"/>
          <w:szCs w:val="32"/>
        </w:rPr>
        <w:t xml:space="preserve">Les </w:t>
      </w:r>
      <w:r>
        <w:rPr>
          <w:b/>
          <w:bCs/>
          <w:sz w:val="32"/>
          <w:szCs w:val="32"/>
        </w:rPr>
        <w:t xml:space="preserve">règles du droit du travail, </w:t>
      </w:r>
      <w:r>
        <w:rPr>
          <w:sz w:val="32"/>
          <w:szCs w:val="32"/>
        </w:rPr>
        <w:t>Sabrina Alzaïs, universitaire, et Betty Ferrand-Debout, conseillère prud'hommale, décembre 2017</w:t>
      </w:r>
    </w:p>
    <w:p w14:paraId="3D46D601" w14:textId="77777777" w:rsidR="00091AE8" w:rsidRDefault="00092128">
      <w:pPr>
        <w:pStyle w:val="Standard"/>
        <w:numPr>
          <w:ilvl w:val="0"/>
          <w:numId w:val="1"/>
        </w:numPr>
        <w:jc w:val="both"/>
      </w:pPr>
      <w:r>
        <w:rPr>
          <w:b/>
          <w:bCs/>
          <w:sz w:val="32"/>
          <w:szCs w:val="32"/>
        </w:rPr>
        <w:t>Le salaire et le bulletin de paye,</w:t>
      </w:r>
      <w:r>
        <w:rPr>
          <w:sz w:val="32"/>
          <w:szCs w:val="32"/>
        </w:rPr>
        <w:t xml:space="preserve"> Jacques Lambert, CNT, et Bernard Schmid, avocat, janvier 2018</w:t>
      </w:r>
    </w:p>
    <w:p w14:paraId="618CAD0B" w14:textId="77777777" w:rsidR="00091AE8" w:rsidRDefault="00092128">
      <w:pPr>
        <w:pStyle w:val="Standard"/>
        <w:numPr>
          <w:ilvl w:val="0"/>
          <w:numId w:val="1"/>
        </w:numPr>
        <w:jc w:val="both"/>
      </w:pPr>
      <w:r>
        <w:rPr>
          <w:b/>
          <w:bCs/>
          <w:sz w:val="32"/>
          <w:szCs w:val="32"/>
        </w:rPr>
        <w:t>Le syndicalisme,</w:t>
      </w:r>
      <w:r>
        <w:rPr>
          <w:sz w:val="32"/>
          <w:szCs w:val="32"/>
        </w:rPr>
        <w:t xml:space="preserve"> Jacques Lambert, C</w:t>
      </w:r>
      <w:r>
        <w:rPr>
          <w:sz w:val="32"/>
          <w:szCs w:val="32"/>
        </w:rPr>
        <w:t>NT, et Yves Sinigaglia, inspecteur du travail SUD Travail, avril 2018</w:t>
      </w:r>
    </w:p>
    <w:p w14:paraId="6CD7602D" w14:textId="77777777" w:rsidR="00091AE8" w:rsidRDefault="00092128">
      <w:pPr>
        <w:pStyle w:val="Standard"/>
        <w:numPr>
          <w:ilvl w:val="0"/>
          <w:numId w:val="1"/>
        </w:numPr>
        <w:jc w:val="both"/>
      </w:pPr>
      <w:r>
        <w:rPr>
          <w:b/>
          <w:bCs/>
          <w:sz w:val="32"/>
          <w:szCs w:val="32"/>
        </w:rPr>
        <w:t xml:space="preserve">Droits des chômeurs, </w:t>
      </w:r>
      <w:r>
        <w:rPr>
          <w:sz w:val="32"/>
          <w:szCs w:val="32"/>
        </w:rPr>
        <w:t>Luc Chevallier, SUD Pôle emploi, Jacques Lambert, CNT, Pierre Garnodier, CGT Chômeurs, mars 2019,oct.22</w:t>
      </w:r>
    </w:p>
    <w:p w14:paraId="1D918EBE" w14:textId="77777777" w:rsidR="00091AE8" w:rsidRDefault="00092128">
      <w:pPr>
        <w:pStyle w:val="Standard"/>
        <w:numPr>
          <w:ilvl w:val="0"/>
          <w:numId w:val="1"/>
        </w:numPr>
        <w:jc w:val="both"/>
      </w:pPr>
      <w:r>
        <w:rPr>
          <w:b/>
          <w:bCs/>
          <w:sz w:val="32"/>
          <w:szCs w:val="32"/>
        </w:rPr>
        <w:t xml:space="preserve">Ruptures acceptées ou provoquées par le salarié, </w:t>
      </w:r>
      <w:r>
        <w:rPr>
          <w:sz w:val="32"/>
          <w:szCs w:val="32"/>
        </w:rPr>
        <w:t>Monique Bost</w:t>
      </w:r>
      <w:r>
        <w:rPr>
          <w:sz w:val="32"/>
          <w:szCs w:val="32"/>
        </w:rPr>
        <w:t>, CGT et Cécile Drilleau, SUD Travail, inspectrices du travail, mai 2019</w:t>
      </w:r>
    </w:p>
    <w:p w14:paraId="741DD42E" w14:textId="77777777" w:rsidR="00091AE8" w:rsidRDefault="00092128">
      <w:pPr>
        <w:pStyle w:val="Standard"/>
        <w:numPr>
          <w:ilvl w:val="0"/>
          <w:numId w:val="1"/>
        </w:numPr>
        <w:jc w:val="both"/>
      </w:pPr>
      <w:r>
        <w:rPr>
          <w:b/>
          <w:bCs/>
          <w:sz w:val="32"/>
          <w:szCs w:val="32"/>
        </w:rPr>
        <w:t xml:space="preserve">Restructurations et licenciement pour cause économique, </w:t>
      </w:r>
      <w:r>
        <w:rPr>
          <w:sz w:val="32"/>
          <w:szCs w:val="32"/>
        </w:rPr>
        <w:t>Nadège Billebeau, et Monique Bost, inspectrices du travail, juin 2019</w:t>
      </w:r>
    </w:p>
    <w:p w14:paraId="3761DBA7" w14:textId="77777777" w:rsidR="00091AE8" w:rsidRDefault="00092128">
      <w:pPr>
        <w:pStyle w:val="Standard"/>
        <w:numPr>
          <w:ilvl w:val="0"/>
          <w:numId w:val="1"/>
        </w:numPr>
        <w:jc w:val="both"/>
      </w:pPr>
      <w:r>
        <w:rPr>
          <w:b/>
          <w:bCs/>
          <w:sz w:val="32"/>
          <w:szCs w:val="32"/>
        </w:rPr>
        <w:t>Les prud'hommes</w:t>
      </w:r>
      <w:r>
        <w:rPr>
          <w:sz w:val="32"/>
          <w:szCs w:val="32"/>
        </w:rPr>
        <w:t>, Guillaume Cousin, avocat, Hélène Meynaud</w:t>
      </w:r>
      <w:r>
        <w:rPr>
          <w:sz w:val="32"/>
          <w:szCs w:val="32"/>
        </w:rPr>
        <w:t>,</w:t>
      </w:r>
    </w:p>
    <w:p w14:paraId="403461B8" w14:textId="77777777" w:rsidR="00091AE8" w:rsidRDefault="00092128">
      <w:pPr>
        <w:pStyle w:val="Standard"/>
        <w:ind w:left="720"/>
        <w:jc w:val="both"/>
      </w:pPr>
      <w:r>
        <w:rPr>
          <w:sz w:val="32"/>
          <w:szCs w:val="32"/>
        </w:rPr>
        <w:t>universitaire, Rachel Spire, avocate, juin 2017 et janvier 2022</w:t>
      </w:r>
    </w:p>
    <w:p w14:paraId="3495B7B2" w14:textId="77777777" w:rsidR="00091AE8" w:rsidRDefault="00092128">
      <w:pPr>
        <w:pStyle w:val="Standard"/>
        <w:numPr>
          <w:ilvl w:val="0"/>
          <w:numId w:val="1"/>
        </w:numPr>
        <w:jc w:val="both"/>
      </w:pPr>
      <w:r>
        <w:rPr>
          <w:b/>
          <w:bCs/>
          <w:sz w:val="32"/>
          <w:szCs w:val="32"/>
        </w:rPr>
        <w:t>Emplois précaires du secteur public,</w:t>
      </w:r>
      <w:r>
        <w:rPr>
          <w:sz w:val="32"/>
          <w:szCs w:val="32"/>
        </w:rPr>
        <w:t xml:space="preserve"> Guillaume Cousin, déc. 2019</w:t>
      </w:r>
    </w:p>
    <w:p w14:paraId="6EB4F80F" w14:textId="77777777" w:rsidR="00091AE8" w:rsidRDefault="00092128">
      <w:pPr>
        <w:pStyle w:val="Standard"/>
        <w:numPr>
          <w:ilvl w:val="0"/>
          <w:numId w:val="1"/>
        </w:numPr>
        <w:jc w:val="both"/>
      </w:pPr>
      <w:r>
        <w:rPr>
          <w:b/>
          <w:bCs/>
          <w:sz w:val="32"/>
          <w:szCs w:val="32"/>
        </w:rPr>
        <w:t>Le droit de grève dans les secteurs privé et public,</w:t>
      </w:r>
      <w:r>
        <w:rPr>
          <w:sz w:val="32"/>
          <w:szCs w:val="32"/>
        </w:rPr>
        <w:t xml:space="preserve"> Cécile Drilleau, SUD Travail, inspectrice du travail, février 2020</w:t>
      </w:r>
    </w:p>
    <w:p w14:paraId="2F9D53D5" w14:textId="77777777" w:rsidR="00091AE8" w:rsidRDefault="00092128">
      <w:pPr>
        <w:pStyle w:val="Standard"/>
        <w:numPr>
          <w:ilvl w:val="0"/>
          <w:numId w:val="1"/>
        </w:numPr>
        <w:jc w:val="both"/>
      </w:pPr>
      <w:r>
        <w:rPr>
          <w:b/>
          <w:bCs/>
          <w:sz w:val="32"/>
          <w:szCs w:val="32"/>
        </w:rPr>
        <w:t>La sa</w:t>
      </w:r>
      <w:r>
        <w:rPr>
          <w:b/>
          <w:bCs/>
          <w:sz w:val="32"/>
          <w:szCs w:val="32"/>
        </w:rPr>
        <w:t xml:space="preserve">nté au travail, </w:t>
      </w:r>
      <w:r>
        <w:rPr>
          <w:sz w:val="32"/>
          <w:szCs w:val="32"/>
        </w:rPr>
        <w:t>Yves Sinigaglia, SUD Travail, mars 2020</w:t>
      </w:r>
    </w:p>
    <w:p w14:paraId="41A5D9F0" w14:textId="77777777" w:rsidR="00091AE8" w:rsidRDefault="00092128">
      <w:pPr>
        <w:pStyle w:val="Standard"/>
        <w:numPr>
          <w:ilvl w:val="0"/>
          <w:numId w:val="1"/>
        </w:numPr>
        <w:jc w:val="both"/>
      </w:pPr>
      <w:r>
        <w:rPr>
          <w:b/>
          <w:bCs/>
          <w:sz w:val="32"/>
          <w:szCs w:val="32"/>
        </w:rPr>
        <w:t xml:space="preserve">Travailler sous plateformes, </w:t>
      </w:r>
      <w:r>
        <w:rPr>
          <w:sz w:val="32"/>
          <w:szCs w:val="32"/>
        </w:rPr>
        <w:t>Antonio A. Casilli, sociologue, et Victor Audouin, doctorant, mars 2022</w:t>
      </w:r>
    </w:p>
    <w:p w14:paraId="12A69193" w14:textId="77777777" w:rsidR="00091AE8" w:rsidRDefault="00092128">
      <w:pPr>
        <w:pStyle w:val="Standard"/>
        <w:numPr>
          <w:ilvl w:val="0"/>
          <w:numId w:val="1"/>
        </w:numPr>
        <w:jc w:val="both"/>
      </w:pPr>
      <w:r>
        <w:rPr>
          <w:b/>
          <w:bCs/>
          <w:sz w:val="32"/>
          <w:szCs w:val="32"/>
        </w:rPr>
        <w:t xml:space="preserve">La casse de la fonction publique, </w:t>
      </w:r>
      <w:r>
        <w:rPr>
          <w:sz w:val="32"/>
          <w:szCs w:val="32"/>
        </w:rPr>
        <w:t>par Florence Debord, professeur en droit du travail Université Ly</w:t>
      </w:r>
      <w:r>
        <w:rPr>
          <w:sz w:val="32"/>
          <w:szCs w:val="32"/>
        </w:rPr>
        <w:t>on 2, avril 2022</w:t>
      </w:r>
    </w:p>
    <w:p w14:paraId="1B2B6F86" w14:textId="77777777" w:rsidR="00091AE8" w:rsidRDefault="00092128">
      <w:pPr>
        <w:pStyle w:val="Standard"/>
        <w:numPr>
          <w:ilvl w:val="0"/>
          <w:numId w:val="1"/>
        </w:numPr>
        <w:jc w:val="both"/>
      </w:pPr>
      <w:r>
        <w:rPr>
          <w:b/>
          <w:bCs/>
          <w:sz w:val="32"/>
          <w:szCs w:val="32"/>
        </w:rPr>
        <w:t>Les défenseurs syndicaux,</w:t>
      </w:r>
      <w:r>
        <w:rPr>
          <w:sz w:val="32"/>
          <w:szCs w:val="32"/>
        </w:rPr>
        <w:t xml:space="preserve">Hichem Aktouche, </w:t>
      </w:r>
      <w:r>
        <w:rPr>
          <w:b/>
          <w:bCs/>
          <w:sz w:val="32"/>
          <w:szCs w:val="32"/>
        </w:rPr>
        <w:t xml:space="preserve">Les conseillers du salarié, </w:t>
      </w:r>
      <w:r>
        <w:rPr>
          <w:sz w:val="32"/>
          <w:szCs w:val="32"/>
        </w:rPr>
        <w:t>Dominique Granger, SUD Commerces &amp;Services IDF mai 22</w:t>
      </w:r>
    </w:p>
    <w:p w14:paraId="6C622737" w14:textId="77777777" w:rsidR="00091AE8" w:rsidRDefault="00092128">
      <w:pPr>
        <w:pStyle w:val="Standard"/>
        <w:numPr>
          <w:ilvl w:val="0"/>
          <w:numId w:val="1"/>
        </w:numPr>
        <w:jc w:val="both"/>
      </w:pPr>
      <w:r>
        <w:rPr>
          <w:b/>
          <w:bCs/>
          <w:sz w:val="32"/>
          <w:szCs w:val="32"/>
        </w:rPr>
        <w:t xml:space="preserve">Intérim et santé au travail, </w:t>
      </w:r>
      <w:r>
        <w:rPr>
          <w:sz w:val="32"/>
          <w:szCs w:val="32"/>
        </w:rPr>
        <w:t>Louis-Marie Barnier, sociologue et Marie Pascual, médecin du travail, octobre 2022</w:t>
      </w:r>
    </w:p>
    <w:p w14:paraId="0C876A63" w14:textId="77777777" w:rsidR="00091AE8" w:rsidRDefault="00092128">
      <w:pPr>
        <w:pStyle w:val="Standard"/>
        <w:numPr>
          <w:ilvl w:val="0"/>
          <w:numId w:val="1"/>
        </w:numPr>
        <w:jc w:val="both"/>
      </w:pPr>
      <w:r>
        <w:rPr>
          <w:b/>
          <w:bCs/>
          <w:sz w:val="32"/>
          <w:szCs w:val="32"/>
        </w:rPr>
        <w:t xml:space="preserve">En </w:t>
      </w:r>
      <w:r>
        <w:rPr>
          <w:b/>
          <w:bCs/>
          <w:sz w:val="32"/>
          <w:szCs w:val="32"/>
        </w:rPr>
        <w:t xml:space="preserve">défense des droits des chômeurs, </w:t>
      </w:r>
      <w:r>
        <w:rPr>
          <w:sz w:val="32"/>
          <w:szCs w:val="32"/>
        </w:rPr>
        <w:t>Luc Chevallier, Sud-Emploi, Pierre Garnodier, CGT-Chômeurs, 17 octobre 2022</w:t>
      </w:r>
    </w:p>
    <w:p w14:paraId="4208FFC1" w14:textId="77777777" w:rsidR="00091AE8" w:rsidRDefault="00092128">
      <w:pPr>
        <w:pStyle w:val="Standard"/>
        <w:numPr>
          <w:ilvl w:val="0"/>
          <w:numId w:val="1"/>
        </w:numPr>
        <w:jc w:val="both"/>
      </w:pPr>
      <w:r>
        <w:rPr>
          <w:b/>
          <w:bCs/>
          <w:sz w:val="32"/>
          <w:szCs w:val="32"/>
        </w:rPr>
        <w:t xml:space="preserve">Droits des allocataires CAF, </w:t>
      </w:r>
      <w:r>
        <w:rPr>
          <w:sz w:val="32"/>
          <w:szCs w:val="32"/>
        </w:rPr>
        <w:t>Louise Michel Changer de Cap et Emile Mussat, Droit et Habitat, novembre 2022</w:t>
      </w:r>
    </w:p>
    <w:p w14:paraId="6E4853E5" w14:textId="77777777" w:rsidR="00091AE8" w:rsidRDefault="00092128">
      <w:pPr>
        <w:pStyle w:val="Standard"/>
        <w:numPr>
          <w:ilvl w:val="0"/>
          <w:numId w:val="1"/>
        </w:numPr>
        <w:jc w:val="both"/>
      </w:pPr>
      <w:r>
        <w:rPr>
          <w:b/>
          <w:bCs/>
          <w:sz w:val="32"/>
          <w:szCs w:val="32"/>
        </w:rPr>
        <w:t xml:space="preserve">Maladie, accidents du travail, maladies </w:t>
      </w:r>
      <w:r>
        <w:rPr>
          <w:b/>
          <w:bCs/>
          <w:sz w:val="32"/>
          <w:szCs w:val="32"/>
        </w:rPr>
        <w:t xml:space="preserve">professionnelles, </w:t>
      </w:r>
      <w:r>
        <w:rPr>
          <w:sz w:val="32"/>
          <w:szCs w:val="32"/>
        </w:rPr>
        <w:t>Guillaume Cousin, avocat, février 2023</w:t>
      </w:r>
    </w:p>
    <w:p w14:paraId="67C76EA7" w14:textId="77777777" w:rsidR="00091AE8" w:rsidRDefault="00092128">
      <w:pPr>
        <w:pStyle w:val="Standard"/>
        <w:numPr>
          <w:ilvl w:val="0"/>
          <w:numId w:val="1"/>
        </w:numPr>
        <w:jc w:val="both"/>
      </w:pPr>
      <w:r>
        <w:rPr>
          <w:b/>
          <w:bCs/>
          <w:sz w:val="32"/>
          <w:szCs w:val="32"/>
        </w:rPr>
        <w:t>Autres supports en cours d’élaboration..</w:t>
      </w:r>
    </w:p>
    <w:sectPr w:rsidR="00091A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7431" w14:textId="77777777" w:rsidR="00000000" w:rsidRDefault="00092128">
      <w:r>
        <w:separator/>
      </w:r>
    </w:p>
  </w:endnote>
  <w:endnote w:type="continuationSeparator" w:id="0">
    <w:p w14:paraId="04A2DC7F" w14:textId="77777777" w:rsidR="00000000" w:rsidRDefault="0009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DD40" w14:textId="77777777" w:rsidR="00000000" w:rsidRDefault="00092128">
      <w:r>
        <w:rPr>
          <w:color w:val="000000"/>
        </w:rPr>
        <w:separator/>
      </w:r>
    </w:p>
  </w:footnote>
  <w:footnote w:type="continuationSeparator" w:id="0">
    <w:p w14:paraId="6BE62D1A" w14:textId="77777777" w:rsidR="00000000" w:rsidRDefault="0009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1A01"/>
    <w:multiLevelType w:val="multilevel"/>
    <w:tmpl w:val="9B966E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670520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91AE8"/>
    <w:rsid w:val="00091AE8"/>
    <w:rsid w:val="00092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B9EE"/>
  <w15:docId w15:val="{A25D9255-C324-4CA9-9AE2-F7361AA3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rFonts w:ascii="Times New Roman" w:eastAsia="SimSun" w:hAnsi="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lyne.perrin6@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3916</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PERRIN</dc:creator>
  <cp:lastModifiedBy>Jean Claude Mamet</cp:lastModifiedBy>
  <cp:revision>2</cp:revision>
  <cp:lastPrinted>2023-02-10T13:45:00Z</cp:lastPrinted>
  <dcterms:created xsi:type="dcterms:W3CDTF">2023-02-26T12:59:00Z</dcterms:created>
  <dcterms:modified xsi:type="dcterms:W3CDTF">2023-02-26T12:59:00Z</dcterms:modified>
</cp:coreProperties>
</file>